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60" w:line="276" w:lineRule="auto"/>
        <w:jc w:val="center"/>
        <w:rPr>
          <w:rFonts w:ascii="Calibri" w:cs="Calibri" w:eastAsia="Calibri" w:hAnsi="Calibri"/>
          <w:b w:val="1"/>
          <w:bCs w:val="1"/>
          <w:color w:val="00206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2060"/>
          <w:sz w:val="40"/>
          <w:szCs w:val="40"/>
          <w:rtl w:val="0"/>
        </w:rPr>
        <w:t xml:space="preserve">Chapter 6 - Salts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highlight w:val="white"/>
          <w:rtl w:val="0"/>
        </w:rPr>
        <w:t xml:space="preserve">6.1.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highlight w:val="white"/>
          <w:u w:val="none"/>
          <w:vertAlign w:val="baseline"/>
          <w:rtl w:val="0"/>
        </w:rPr>
        <w:t xml:space="preserve">Salts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6982421875" w:line="276" w:lineRule="auto"/>
        <w:ind w:left="10.95123291015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Salts are ionic compounds.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689453125" w:line="276" w:lineRule="auto"/>
        <w:ind w:left="6.177520751953125" w:right="492.742919921875" w:hanging="2.52716064453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They are formed by the electrostatic attraction between oppositely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charged ions known as cations (positive ions) and anions (negative ions).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2.247314453125" w:line="276" w:lineRule="auto"/>
        <w:ind w:left="2.80792236328125" w:right="0" w:firstLine="6.177673339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Origin of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These ions originate from acids and bases.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Bases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provide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cations (positive ions)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Acids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provide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anions (negative ions)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The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combination of these positive and negative ions results in a neutral compound—the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salt.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2.247314453125" w:line="276" w:lineRule="auto"/>
        <w:ind w:left="2.80792236328125" w:right="0" w:firstLine="6.177673339843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3909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.780029296875" w:line="276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Reaction: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56640625" w:line="276" w:lineRule="auto"/>
        <w:ind w:left="1.6847229003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Acid: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Hydrochloric Acid (HCl) → provides Cl⁻ anions.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1.10595703125" w:line="276" w:lineRule="auto"/>
        <w:ind w:left="3.6503601074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Sodium Hydroxide (NaOH) → provides Na⁺ cations.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0791015625" w:line="276" w:lineRule="auto"/>
        <w:ind w:left="8.985595703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Salt Formed: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Sodium Chloride (NaCl), common table salt.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0791015625" w:line="276" w:lineRule="auto"/>
        <w:ind w:left="8.985595703125" w:right="0" w:firstLine="0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3643313" cy="211045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13491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110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546875" w:line="276" w:lineRule="auto"/>
        <w:ind w:left="3.088836669921875" w:right="0" w:firstLine="0.842285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driving force behind the formation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electrostatic attractive 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force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between the oppositely charged ions, leading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ionic bonding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546875" w:line="276" w:lineRule="auto"/>
        <w:ind w:left="3.088836669921875" w:right="1559.464111328125" w:firstLine="0.842285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Physical State and Melting Points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6.48040771484375" w:line="276" w:lineRule="auto"/>
        <w:ind w:left="8.9855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6.2.1.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Solids at STP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63720703125" w:line="276" w:lineRule="auto"/>
        <w:ind w:left="1.684722900390625" w:right="1162.509765625" w:firstLine="1.9656372070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Physical State: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 Standard Temperature and Pressure (STP), salts are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usually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solids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.This solid state is due to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strong electrostatic forces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attraction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between the oppositely charged ions.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63720703125" w:line="276" w:lineRule="auto"/>
        <w:ind w:left="1.684722900390625" w:right="1162.509765625" w:firstLine="1.96563720703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784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56671142578125" w:line="276" w:lineRule="auto"/>
        <w:ind w:left="8.98559570312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Structure: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These forces create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tightly bound lattice structure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56671142578125" w:line="276" w:lineRule="auto"/>
        <w:ind w:left="8.985595703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Melting Points: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 significant amount of energy is required to overcome these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strong forces. This is why ionic compounds have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high melting points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0.44677734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6.2.2.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Lattice Structure of Ionic Compounds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8.29345703125" w:line="276" w:lineRule="auto"/>
        <w:ind w:left="9.547119140625" w:right="708.992919921875" w:hanging="6.45828247070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Under normal conditions, ionic compounds are solids with a well-defined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structure. This is due to the nature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ionic bonds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, which are the electrostatic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attractions between cations and anions. </w:t>
      </w:r>
    </w:p>
    <w:p w:rsidR="00000000" w:rsidDel="00000000" w:rsidP="00000000" w:rsidRDefault="00000000" w:rsidRPr="00000000" w14:paraId="00000019">
      <w:pPr>
        <w:widowControl w:val="0"/>
        <w:spacing w:before="300.56671142578125" w:line="276" w:lineRule="auto"/>
        <w:ind w:left="8.985595703125" w:firstLine="0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4724400" cy="32004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2.247314453125" w:line="276" w:lineRule="auto"/>
        <w:ind w:left="6.177520751953125" w:right="345.263671875" w:firstLine="6.739196777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Crystal Lattice: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ions are arranged in a repeating, three-dimensional pattern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called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crystal lattice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647216796875" w:line="276" w:lineRule="auto"/>
        <w:ind w:left="2.80792236328125" w:right="34.710693359375" w:firstLine="0.8424377441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Purpose of the Lattice: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specific arrangement is crucial because it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maximizes 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electrostatic attractions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between oppositely charged ions while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simultaneously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minimizing the repulsions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between like-charged ions. This leads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a very stable and strong structure.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0.44677734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6.2.3.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Electrical Conductivity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2.2796630859375" w:line="276" w:lineRule="auto"/>
        <w:ind w:left="13.4783935546875" w:right="139.40673828125" w:hanging="0.561676025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Conducting States: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Molten (liquid) and aqueous (dissolved in water) solutions of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salts 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good conductors of electricity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647216796875" w:line="276" w:lineRule="auto"/>
        <w:ind w:left="6.177520751953125" w:right="805.196533203125" w:firstLine="0.2809143066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Reason for Conductivity: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presence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free-moving ions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that can carry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electrical charge.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1.64642333984375" w:line="276" w:lineRule="auto"/>
        <w:ind w:left="3.650360107421875" w:right="273.3349609375" w:firstLine="5.33523559570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Solid State: Does it conduct? No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In a solid salt, the ions are locked into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rigid 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lattice structure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by strong ionic bonds. They 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not free to move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, and without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mobile charge carriers, electricity cannot be conducted.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1.64642333984375" w:line="276" w:lineRule="auto"/>
        <w:ind w:left="3.650360107421875" w:right="273.3349609375" w:firstLine="5.335235595703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268500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61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396728515625" w:line="276" w:lineRule="auto"/>
        <w:ind w:left="0.5615234375" w:right="87.744140625" w:firstLine="2.5273132324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Molten (Liquid) State: Does it conduct? Yes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High temperature breaks down the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rigid lattice. The ions are now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free to move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.The free-moving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cations (positive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ions)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anions (negative ions)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can carry charge. When an electric potential is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applied, they move, allowing conduction.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396728515625" w:line="276" w:lineRule="auto"/>
        <w:ind w:left="0.5615234375" w:right="87.744140625" w:firstLine="2.527313232421875"/>
        <w:jc w:val="center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highlight w:val="white"/>
        </w:rPr>
        <w:drawing>
          <wp:inline distB="114300" distT="114300" distL="114300" distR="114300">
            <wp:extent cx="3720922" cy="2719136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0922" cy="2719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396728515625" w:line="276" w:lineRule="auto"/>
        <w:ind w:left="0.5615234375" w:right="87.744140625" w:firstLine="2.5273132324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Aqueous Solution (Dissolved in Water):Does it conduct? Yes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polar water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molecules cause the salt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dissociate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into its constituent ions (e.g., NaCl → Na⁺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Cl⁻). These ions are surrounded by water molecules but 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free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move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within the solution. When an electric potential is applied: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9814453125" w:line="276" w:lineRule="auto"/>
        <w:ind w:left="315.8903503417969" w:right="1374.855957031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Cations (Na⁺)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migrate towards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cathode (negative electrode)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9814453125" w:line="276" w:lineRule="auto"/>
        <w:ind w:left="315.8903503417969" w:right="1374.855957031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Anions (Cl⁻)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migrate towards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anode (positive electrode)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647216796875" w:line="276" w:lineRule="auto"/>
        <w:ind w:left="3.93112182617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This movement of ions completes the electrical circuit, allowing conduction.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647216796875" w:line="276" w:lineRule="auto"/>
        <w:ind w:left="3.93112182617187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4372199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4319" l="0" r="0" t="22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1.307373046875" w:line="276" w:lineRule="auto"/>
        <w:ind w:left="6.177520751953125" w:right="149.9621582031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both molten and aqueous states, the key condition is met: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ionic lattice is 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disrupted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liberating the ions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These free-moving ions, under the influence of an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electric field, enable electrical conduction.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1.04675292968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6.2.4.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High Melting Points and Boiling Points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9.4793701171875" w:line="276" w:lineRule="auto"/>
        <w:ind w:left="6.73919677734375" w:right="169.3701171875" w:firstLine="66.79183959960938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strong electrostatic forces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holding the ionic lattice together require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significant amount of energy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break. This high energy requirement translates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directly into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high melting points and high boiling points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for ionic compounds.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4803466796875" w:line="276" w:lineRule="auto"/>
        <w:ind w:left="8.985595703125" w:right="651.4575195312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State at STP: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Reinforces that they are solid at STP due to these strong forces.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4803466796875" w:line="276" w:lineRule="auto"/>
        <w:ind w:left="8.985595703125" w:right="651.4575195312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6.2.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Hardness and Brittleness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.1092529296875" w:line="276" w:lineRule="auto"/>
        <w:ind w:left="6.177520751953125" w:right="1336.1871337890625" w:hanging="1.1231994628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Hardness: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stiffness and strength of the lattice structure make ionic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compounds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hard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0.1092529296875" w:line="276" w:lineRule="auto"/>
        <w:ind w:left="6.177520751953125" w:right="0" w:hanging="1.123199462890625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048250" cy="2276475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2471923828125" w:line="276" w:lineRule="auto"/>
        <w:ind w:left="0" w:right="218.006591796875" w:firstLine="3.6503601074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Brittleness: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However, they are also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brittle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tend to shatter. When a force is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applied, it can shift the layers of the lattice. This movement can bring ions of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same charge (like-charged ions) close together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When this happens,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repel each other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strongly. This repulsive force causes the lattice to split and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break apart.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546630859375" w:line="276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 of Ionic Compounds: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63720703125" w:line="276" w:lineRule="auto"/>
        <w:ind w:left="313.300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Sodium Chloride (NaCl)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.705810546875" w:line="276" w:lineRule="auto"/>
        <w:ind w:left="313.300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Potassium Bromide (KBr)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313.300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Calcium Carbonate (CaCO₃)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313.3007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Magnesium Sulphate (MgSO₄)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556640625" w:line="276" w:lineRule="auto"/>
        <w:ind w:left="13.4783935546875" w:right="422.52197265625" w:hanging="10.951232910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Each of these compounds forms a distinct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crystal lattice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that determines their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structure and many of their physical properties, such as hardness and brittleness.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556640625" w:line="276" w:lineRule="auto"/>
        <w:ind w:left="13.4783935546875" w:right="422.52197265625" w:hanging="10.951232910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Preparation, Separation, and Purification of Soluble Salts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31.0797119140625" w:line="276" w:lineRule="auto"/>
        <w:ind w:left="2.80792236328125" w:right="85.191650390625" w:firstLine="8.14331054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Soluble salts can be prepared through various methods, depending on the nature of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 reactants involved. The general process often involves a reaction to form the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salt, followed by separation and purification via crystallization.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2.19635009765625" w:line="276" w:lineRule="auto"/>
        <w:ind w:left="4.2648315429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Preparation by Titration (Acid and Alkali)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6.6937255859375" w:line="276" w:lineRule="auto"/>
        <w:ind w:left="3.6503601074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Preparation of Sodium Chloride (NaCl).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6.4584350585937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HCl(aq) + NaOH(aq) → NaCl(aq) + H₂O(l)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6.45843505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Principle: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This method is used when both the acid and the base 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soluble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Titration ensures that the reactants are mixed in exactly the correct proportions to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achieve complete neutralization without any excess.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648193359375" w:line="276" w:lineRule="auto"/>
        <w:ind w:left="3.088836669921875" w:right="492.16064453125" w:hanging="0.84228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Materials Required: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Dilute HCl, Dilute NaOH, Phenolphthalein indicator,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Burette, Pipette, Conical flask, Funnel, Evaporating dish, Burette stand, Tripod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stand, Heating source.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648193359375" w:line="276" w:lineRule="auto"/>
        <w:ind w:left="3.088836669921875" w:right="492.16064453125" w:hanging="0.842285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6398916" cy="2709451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175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8916" cy="2709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.44677734375" w:line="276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6.507568359375" w:line="276" w:lineRule="auto"/>
        <w:ind w:left="660.4814147949219" w:right="8.82568359375" w:hanging="330.15502929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Measurement: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Precisely measure 25 cm³ of HCl solution using a pipette and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place it in a conical flask.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.2469482421875" w:line="276" w:lineRule="auto"/>
        <w:ind w:left="659.9198913574219" w:right="101.40625" w:hanging="352.33825683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Indicator: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Add a few drops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phenolphthalein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indicator to the acid. It will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 colourless.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2464599609375" w:line="276" w:lineRule="auto"/>
        <w:ind w:left="311.231994628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Filling Burette: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Fill a burette with the NaOH solution.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666.097412109375" w:right="248.07861328125" w:hanging="363.570251464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Titration: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Slowly add NaOH from the burette to the HCl in the flask while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swirling continuously. The endpoint is reached when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light pink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colour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persists, indicating the solution is neutral.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2799072265625" w:line="276" w:lineRule="auto"/>
        <w:ind w:left="8.9855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Separation &amp; Purification: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62744140625" w:line="360" w:lineRule="auto"/>
        <w:ind w:left="330.32638549804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Crystallization: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resulting solution contains dissolved NaCl.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2.305908203125" w:line="360" w:lineRule="auto"/>
        <w:ind w:left="315.8903503417969" w:right="67.82714843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Gently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evaporate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some of the water to form a hot, saturated solution.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▪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Allow the solution to cool.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As it cools, the solubility of NaCl decreases, and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crystals form.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846435546875" w:line="360" w:lineRule="auto"/>
        <w:ind w:left="307.5816345214844" w:right="0" w:firstLine="0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Collection: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collect the pure NaCl crystals.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846435546875" w:line="360" w:lineRule="auto"/>
        <w:ind w:left="0" w:right="0" w:firstLine="0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846435546875" w:line="36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highlight w:val="white"/>
          <w:u w:val="none"/>
          <w:vertAlign w:val="baseline"/>
          <w:rtl w:val="0"/>
        </w:rPr>
        <w:t xml:space="preserve">Preparation with Excess Metal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2.266845703125" w:line="276" w:lineRule="auto"/>
        <w:ind w:left="3.93112182617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Preparation of Zinc Sulphate (ZnSO₄). 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787109375" w:line="276" w:lineRule="auto"/>
        <w:ind w:left="6.45843505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Zn(s) + H₂SO₄(aq) → ZnSO₄(aq) + H₂(g)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791015625" w:line="276" w:lineRule="auto"/>
        <w:ind w:left="7.30072021484375" w:right="344.794921875" w:hanging="3.6503601074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Principle: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method is used to prepare a salt from a reaction between an acid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a metal.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metal is used in excess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ensure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 of the acid is completely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reacted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1.24755859375" w:line="276" w:lineRule="auto"/>
        <w:ind w:left="8.985595703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Observation: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Bubbles of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gas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produced.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1767578125" w:line="276" w:lineRule="auto"/>
        <w:ind w:left="4.7735595703125" w:right="263.758544921875" w:hanging="1.684722900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Materials Required: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Zinc metal, Dilute sulphuric acid, Beaker, Glass rod, Filter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funnel and paper, Evaporating dish, Tripod stand, Wire gauze, Heating source.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4.447021484375" w:line="276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56640625" w:line="276" w:lineRule="auto"/>
        <w:ind w:left="307.5816345214844" w:right="213.1787109375" w:firstLine="22.744750976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Measurement: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 25 cm³ of dilute sulphuric acid into a beaker.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56640625" w:line="276" w:lineRule="auto"/>
        <w:ind w:left="307.5816345214844" w:right="213.1787109375" w:firstLine="22.744750976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Add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excess zinc metal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the acid. Bubbles of hydrogen gas will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appear.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56640625" w:line="276" w:lineRule="auto"/>
        <w:ind w:left="307.5816345214844" w:right="213.1787109375" w:firstLine="22.744750976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Confirm Completion: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Continue adding zinc until some solid remains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unreacted, confirming that no more acid is left to react.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56640625" w:line="276" w:lineRule="auto"/>
        <w:ind w:left="307.5816345214844" w:right="213.1787109375" w:firstLine="22.744750976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3432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459228515625" w:line="276" w:lineRule="auto"/>
        <w:ind w:left="8.9855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Separation &amp; Purification: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30657958984375" w:line="360" w:lineRule="auto"/>
        <w:ind w:left="307.5816345214844" w:right="359.65576171875" w:firstLine="22.744750976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Filtration: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remove the unreacted excess zinc metal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Crystallization: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3.0487060546875" w:line="360" w:lineRule="auto"/>
        <w:ind w:left="662.7278137207031" w:right="201.123046875" w:hanging="346.837463378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Evaporate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filtrate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(the solution that passes through the filter, containing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ZnSO₄) to obtain a hot, saturated solution.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2464599609375" w:line="360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Allow it to cool and crystallize.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65185546875" w:line="360" w:lineRule="auto"/>
        <w:ind w:left="311.2319946289062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Collection: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collect the pure ZnSO₄ crystals.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65185546875" w:line="360" w:lineRule="auto"/>
        <w:ind w:left="311.2319946289062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65185546875" w:line="360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Preparation with Excess Insoluble Base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6982421875" w:line="276" w:lineRule="auto"/>
        <w:ind w:left="73.53103637695312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Preparation of Copper(II) Sulphate (CuSO₄).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689453125" w:line="276" w:lineRule="auto"/>
        <w:ind w:left="6.45843505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CuO(s) + H₂SO₄(aq) → CuSO₄(aq) + H₂O(l)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787109375" w:line="276" w:lineRule="auto"/>
        <w:ind w:left="3.931121826171875" w:right="84.234619140625" w:hanging="0.280761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Principle: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method is used when the base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insoluble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water.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insoluble 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base (Copper(II) oxide) is used in excess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ensure all the acid is used up.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247802734375" w:line="276" w:lineRule="auto"/>
        <w:ind w:left="2.52716064453125" w:right="254.4921875" w:firstLine="0.561676025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Materials Required: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Copper(II) oxide, Dilute sulphuric acid, Beaker, Glass rod,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funnel and paper, Evaporating dish, Tripod stand, Wire gauze, Heating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source.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0.247802734375" w:line="276" w:lineRule="auto"/>
        <w:ind w:left="2.52716064453125" w:right="254.4921875" w:firstLine="0.561676025390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21082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.4461669921875" w:line="360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576171875" w:line="360" w:lineRule="auto"/>
        <w:ind w:left="307.5816345214844" w:right="887.728271484375" w:firstLine="22.744750976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Measurement: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 25 cm³ of dilute sulphuric acid into a beaker.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Add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excess copper(II) oxide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the acid.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.2469482421875" w:line="360" w:lineRule="auto"/>
        <w:ind w:left="663.5702514648438" w:right="134.381103515625" w:hanging="352.33825683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Confirm Completion: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Heat the mixture and continue adding CuO until no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more solid dissolves. The presence of undissolved solid indicates that all the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acid has reacted.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079833984375" w:line="360" w:lineRule="auto"/>
        <w:ind w:left="666.097412109375" w:right="355.279541015625" w:hanging="363.570251464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Filtration: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remove the unreacted excess copper(II)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oxide (CuO)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46875" w:line="276" w:lineRule="auto"/>
        <w:ind w:left="308.1431579589844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5.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Crystallization: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5.90576171875" w:line="276" w:lineRule="auto"/>
        <w:ind w:left="669.1862487792969" w:right="201.123046875" w:hanging="353.29589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Evaporate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filtrate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(the solution that passes through the filter, containing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CuSO₄) to obtain a hot, saturated solution.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1.847229003906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Allow the solution to cool and crystallize.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0" w:right="744.0240478515625" w:firstLine="0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Collection: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collect the pure CuSO₄ crystals.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0" w:right="744.024047851562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Preparation with Excess Insoluble Carbonate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680908203125" w:line="276" w:lineRule="auto"/>
        <w:ind w:left="3.93112182617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Preparation of Calcium Chloride (CaCl₂).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689453125" w:line="276" w:lineRule="auto"/>
        <w:ind w:left="6.45843505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ebeef2" w:val="clear"/>
          <w:vertAlign w:val="baseline"/>
          <w:rtl w:val="0"/>
        </w:rPr>
        <w:t xml:space="preserve">CaCO₃(s) + 2HCl(aq) → CaCl₂(aq) + CO₂(g) + H₂O(l)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787109375" w:line="276" w:lineRule="auto"/>
        <w:ind w:left="6.177520751953125" w:right="344.794921875" w:hanging="2.527160644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Principle: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method is used to prepare a salt from a reaction between an acid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a carbonate.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insoluble carbonate is used in excess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ensure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 of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acid is completely reacted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787109375" w:line="276" w:lineRule="auto"/>
        <w:ind w:left="6.177520751953125" w:right="344.794921875" w:hanging="2.52716064453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14732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1.24755859375" w:line="276" w:lineRule="auto"/>
        <w:ind w:left="6.177520751953125" w:right="499.04296875" w:firstLine="2.8080749511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Observation: Effervescence (bubbles)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observed as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dioxide gas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evolved.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6466064453125" w:line="360" w:lineRule="auto"/>
        <w:ind w:left="3.088836669921875" w:right="343.896484375" w:hanging="0.84228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Materials Required: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Calcium carbonate (limestone), Dilute hydrochloric acid,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Beaker, Glass rod, Filter funnel and paper, Evaporating dish, Tripod stand, Wire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gauze, Heating source.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46533203125" w:line="360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7060546875" w:line="360" w:lineRule="auto"/>
        <w:ind w:left="307.5816345214844" w:right="499.94384765625" w:firstLine="22.744750976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Measurement: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Measure 25 cm³ of dilute hydrochloric acid into a beaker.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Reaction: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Add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excess calcium carbonate (CaCO₃)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to the acid.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Effervescence will be observed due to CO₂ production.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2.2467041015625" w:line="360" w:lineRule="auto"/>
        <w:ind w:left="663.5702514648438" w:right="11.656494140625" w:hanging="352.33825683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Confirm Completion: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Continue adding CaCO₃ until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no more effervescence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is observed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 This indicates that all the acid has been used up.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4683837890625" w:line="360" w:lineRule="auto"/>
        <w:ind w:left="8.9855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Separation &amp; Purification: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6.50634765625" w:line="360" w:lineRule="auto"/>
        <w:ind w:left="669.7479248046875" w:right="653.209228515625" w:hanging="339.42153930664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Filtration: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remove the unreacted excess calcium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carbonate (CaCO₃)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.0467529296875" w:line="360" w:lineRule="auto"/>
        <w:ind w:left="307.5816345214844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Crystallization: 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07.5067138671875" w:line="360" w:lineRule="auto"/>
        <w:ind w:left="669.1862487792969" w:right="201.123046875" w:hanging="353.295898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Evaporate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filtrate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(the solution that passes through the filter, containing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CaCl₂) to obtain a hot, saturated solution.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3.16650390625" w:line="360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Allow it to cool and crystallize.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11.23199462890625" w:right="1611.3909912109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Collection: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Filter the mixture to collect the pure CaCl₂ crystals.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11.23199462890625" w:right="1611.3909912109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285750</wp:posOffset>
            </wp:positionV>
            <wp:extent cx="2662238" cy="2005452"/>
            <wp:effectExtent b="0" l="0" r="0" t="0"/>
            <wp:wrapSquare wrapText="bothSides" distB="114300" distT="114300" distL="114300" distR="11430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005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1611.390991210937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Soluble and Insoluble Salts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89.696044921875" w:line="276" w:lineRule="auto"/>
        <w:ind w:left="4.7735595703125" w:right="1248.2769775390625" w:firstLine="4.212036132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Soluble Salts: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Salts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dissolve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water at room temperature.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Insoluble Salts: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Salts that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do not dissolve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water at room temperature.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.740478515625" w:line="276" w:lineRule="auto"/>
        <w:ind w:left="0" w:right="98.372802734375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.740478515625" w:line="276" w:lineRule="auto"/>
        <w:ind w:left="0" w:right="98.372802734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General Solubility Rules: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These rules help predict whether a given ionic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compound will dissolve in water. They are essential for understanding reactions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 aqueous solutions.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7.740478515625" w:line="276" w:lineRule="auto"/>
        <w:ind w:left="0" w:right="98.3728027343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.196533203125" w:line="276" w:lineRule="auto"/>
        <w:ind w:left="3.650360107421875" w:right="485.41748046875" w:hanging="2.246398925781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All Sodium (Na⁺), Potassium (K⁺), and Ammonium (NH₄⁺) salts are soluble.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5.196533203125" w:line="276" w:lineRule="auto"/>
        <w:ind w:left="3.650360107421875" w:right="485.41748046875" w:hanging="2.246398925781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2.9394531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Sodium Chloride (NaCl)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.70581054687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Sodium Sulphate (Na₂SO₄)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70568847656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Potassium Chloride (KCl)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Potassium Bromide (KBr)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Ammonium Chloride (NH₄Cl)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59082031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Ammonium Sulphate ((NH₄)₂SO₄)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5059814453125" w:line="276" w:lineRule="auto"/>
        <w:ind w:left="1.40396118164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All Nitrate (NO₃⁻) salts are soluble.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3.1060791015625" w:line="276" w:lineRule="auto"/>
        <w:ind w:left="3.6503601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6.506347656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Potassium Nitrate (KNO₃)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4.7067260742187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Calcium Nitrate (Ca(NO₃)₂)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10.389556884765625" w:right="1271.241455078125" w:hanging="5.6159973144531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Most Chloride (Cl⁻) salts are soluble.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0.70648193359375" w:line="276" w:lineRule="auto"/>
        <w:ind w:left="10.389556884765625" w:right="0" w:hanging="5.6159973144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Exceptions: Lead(II) Chloride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(PbCl₂)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Silver Chloride (AgCl)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insoluble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4.3670654296875" w:line="276" w:lineRule="auto"/>
        <w:ind w:left="3.088836669921875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Most Carbonate (CO₃²⁻) salts are insoluble.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4.3670654296875" w:line="276" w:lineRule="auto"/>
        <w:ind w:left="3.0888366699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Exceptions: Sodium, Potassium, and Ammonium carbonates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soluble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.650360107421875" w:right="794.0557861328125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.650360107421875" w:right="794.055786132812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 of Insoluble Carbonates: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1.34155273437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Calcium Carbonate (CaCO₃)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2.30712890625" w:line="276" w:lineRule="auto"/>
        <w:ind w:left="315.8903503417969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Magnesium Carbonate (MgCO₃)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5.5078125" w:line="276" w:lineRule="auto"/>
        <w:ind w:left="4.7735595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Most Sulphate (SO₄²⁻) salts are soluble.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90625" w:line="276" w:lineRule="auto"/>
        <w:ind w:left="9.547119140625" w:right="1394.0557861328125" w:hanging="5.896759033203125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Exceptions: Lead(II) Sulphate (PbSO₄)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Barium Sulphate (BaSO₄)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Calcium Sulphate (CaSO₄)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are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insoluble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90625" w:line="276" w:lineRule="auto"/>
        <w:ind w:left="9.547119140625" w:right="1394.0557861328125" w:hanging="5.896759033203125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highlight w:val="white"/>
          <w:rtl w:val="0"/>
        </w:rPr>
        <w:t xml:space="preserve">To summarize: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90625" w:line="276" w:lineRule="auto"/>
        <w:ind w:left="9.547119140625" w:right="0" w:hanging="5.896759033203125"/>
        <w:jc w:val="center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highlight w:val="white"/>
        </w:rPr>
        <w:drawing>
          <wp:inline distB="114300" distT="114300" distL="114300" distR="114300">
            <wp:extent cx="4657725" cy="239077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="276" w:lineRule="auto"/>
        <w:jc w:val="center"/>
        <w:rPr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after="240" w:before="240" w:line="276" w:lineRule="auto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8.90625" w:line="276" w:lineRule="auto"/>
        <w:ind w:left="9.547119140625" w:right="1394.0557861328125" w:hanging="5.896759033203125"/>
        <w:jc w:val="both"/>
        <w:rPr>
          <w:rFonts w:ascii="Calibri" w:cs="Calibri" w:eastAsia="Calibri" w:hAnsi="Calibri"/>
          <w:color w:val="0f1115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4.png"/><Relationship Id="rId22" Type="http://schemas.openxmlformats.org/officeDocument/2006/relationships/image" Target="media/image3.png"/><Relationship Id="rId10" Type="http://schemas.openxmlformats.org/officeDocument/2006/relationships/image" Target="media/image16.png"/><Relationship Id="rId21" Type="http://schemas.openxmlformats.org/officeDocument/2006/relationships/image" Target="media/image18.png"/><Relationship Id="rId13" Type="http://schemas.openxmlformats.org/officeDocument/2006/relationships/image" Target="media/image5.png"/><Relationship Id="rId24" Type="http://schemas.openxmlformats.org/officeDocument/2006/relationships/image" Target="media/image1.png"/><Relationship Id="rId12" Type="http://schemas.openxmlformats.org/officeDocument/2006/relationships/image" Target="media/image7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17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hyperlink" Target="https://tinyurl.com/fkm10-chemistry" TargetMode="External"/><Relationship Id="rId18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